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9F" w:rsidRDefault="006A3682">
      <w:r>
        <w:t xml:space="preserve">В соответствии со ст. 33 Конституции Российской Федерации </w:t>
      </w:r>
      <w:r>
        <w:rPr>
          <w:b/>
          <w:bCs/>
        </w:rPr>
        <w:t>граждане</w:t>
      </w:r>
      <w:r>
        <w:t xml:space="preserve"> Российской Федерации имеют право обращаться лично, а также направлять индивидуальные и коллективные </w:t>
      </w:r>
      <w:r>
        <w:rPr>
          <w:b/>
          <w:bCs/>
        </w:rPr>
        <w:t>обращения</w:t>
      </w:r>
      <w:r>
        <w:t xml:space="preserve"> в государственные </w:t>
      </w:r>
      <w:r>
        <w:rPr>
          <w:b/>
          <w:bCs/>
        </w:rPr>
        <w:t>органы</w:t>
      </w:r>
      <w:r>
        <w:t xml:space="preserve"> и </w:t>
      </w:r>
      <w:r>
        <w:rPr>
          <w:b/>
          <w:bCs/>
        </w:rPr>
        <w:t>органы местного самоуправления.</w:t>
      </w:r>
      <w:r>
        <w:br/>
        <w:t xml:space="preserve">Порядок рассмотрения </w:t>
      </w:r>
      <w:r>
        <w:rPr>
          <w:b/>
          <w:bCs/>
        </w:rPr>
        <w:t>обращений граждан</w:t>
      </w:r>
      <w:r>
        <w:t xml:space="preserve"> в </w:t>
      </w:r>
      <w:r>
        <w:rPr>
          <w:b/>
          <w:bCs/>
        </w:rPr>
        <w:t>органы местного самоуправления</w:t>
      </w:r>
      <w:r>
        <w:t xml:space="preserve"> установлен в Федеральном законе от 2 мая 2006 г. N 59-ФЗ "О порядке рассмотрения </w:t>
      </w:r>
      <w:r>
        <w:rPr>
          <w:b/>
          <w:bCs/>
        </w:rPr>
        <w:t>обращений граждан</w:t>
      </w:r>
      <w:r>
        <w:t xml:space="preserve"> Российской Федерации". Согласно данному Федеральному закону:</w:t>
      </w:r>
      <w:r>
        <w:br/>
      </w:r>
      <w:r>
        <w:rPr>
          <w:b/>
          <w:bCs/>
        </w:rPr>
        <w:t>обращение гражданина</w:t>
      </w:r>
      <w:r>
        <w:t xml:space="preserve"> - это направленные в государственный орган, орган </w:t>
      </w:r>
      <w:r>
        <w:rPr>
          <w:b/>
          <w:bCs/>
        </w:rPr>
        <w:t>местного самоуправления</w:t>
      </w:r>
      <w:r>
        <w:t xml:space="preserve"> или должностному лицу письменные предложение, заявление или жалоба, а также устное </w:t>
      </w:r>
      <w:r>
        <w:rPr>
          <w:b/>
          <w:bCs/>
        </w:rPr>
        <w:t>обращение гражданина</w:t>
      </w:r>
      <w:r>
        <w:t xml:space="preserve"> в государственный орган, орган </w:t>
      </w:r>
      <w:r>
        <w:rPr>
          <w:b/>
          <w:bCs/>
        </w:rPr>
        <w:t>местного самоуправления;</w:t>
      </w:r>
      <w:r>
        <w:br/>
      </w:r>
      <w:r w:rsidRPr="00D82EC5">
        <w:rPr>
          <w:u w:val="single"/>
        </w:rPr>
        <w:t>предложение</w:t>
      </w:r>
      <w:r>
        <w:t xml:space="preserve"> - это рекомендация </w:t>
      </w:r>
      <w:r>
        <w:rPr>
          <w:b/>
          <w:bCs/>
        </w:rPr>
        <w:t>гражданина</w:t>
      </w:r>
      <w:r>
        <w:t xml:space="preserve"> по совершенствованию законов и иных нормативных правовых актов, деятельности государственных органов и органов </w:t>
      </w:r>
      <w:r>
        <w:rPr>
          <w:b/>
          <w:bCs/>
        </w:rPr>
        <w:t>местного самоуправления,</w:t>
      </w:r>
      <w:r>
        <w:t xml:space="preserve"> развитию общественных отношений, улучшению социально-экономической и иных сфер деятельности государства и общества;</w:t>
      </w:r>
      <w:r>
        <w:br/>
      </w:r>
      <w:r w:rsidRPr="00D82EC5">
        <w:rPr>
          <w:u w:val="single"/>
        </w:rPr>
        <w:t xml:space="preserve">заявление </w:t>
      </w:r>
      <w:r>
        <w:t xml:space="preserve">- это просьба </w:t>
      </w:r>
      <w:r>
        <w:rPr>
          <w:b/>
          <w:bCs/>
        </w:rPr>
        <w:t>гражданина</w:t>
      </w:r>
      <w:r>
        <w:t xml:space="preserve">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</w:t>
      </w:r>
      <w:r>
        <w:rPr>
          <w:b/>
          <w:bCs/>
        </w:rPr>
        <w:t>местного самоуправления</w:t>
      </w:r>
      <w:r>
        <w:t xml:space="preserve"> и должностных лиц, либо критика деятельности указанных органов и должностных лиц;</w:t>
      </w:r>
      <w:r>
        <w:br/>
      </w:r>
      <w:r w:rsidRPr="00D82EC5">
        <w:rPr>
          <w:u w:val="single"/>
        </w:rPr>
        <w:t>жалоба -</w:t>
      </w:r>
      <w:r>
        <w:t xml:space="preserve"> это просьба </w:t>
      </w:r>
      <w:r>
        <w:rPr>
          <w:b/>
          <w:bCs/>
        </w:rPr>
        <w:t>гражданина</w:t>
      </w:r>
      <w:r>
        <w:t xml:space="preserve"> о восстановлении или защите его нарушенных прав, свобод или законных интересов либо прав, свобод или законных интересов других лиц.</w:t>
      </w:r>
      <w:r>
        <w:br/>
        <w:t xml:space="preserve">При рассмотрении </w:t>
      </w:r>
      <w:r>
        <w:rPr>
          <w:b/>
          <w:bCs/>
        </w:rPr>
        <w:t>обращения</w:t>
      </w:r>
      <w:r>
        <w:t xml:space="preserve"> органом </w:t>
      </w:r>
      <w:r>
        <w:rPr>
          <w:b/>
          <w:bCs/>
        </w:rPr>
        <w:t>местного самоуправления</w:t>
      </w:r>
      <w:r>
        <w:t xml:space="preserve"> или должностным лицом </w:t>
      </w:r>
      <w:r>
        <w:rPr>
          <w:b/>
          <w:bCs/>
        </w:rPr>
        <w:t>гражданин</w:t>
      </w:r>
      <w:r>
        <w:t xml:space="preserve"> имеет право:</w:t>
      </w:r>
      <w:r>
        <w:br/>
        <w:t>1) представлять дополнительные документы и материалы либо обращаться с просьбой об их истребовании;</w:t>
      </w:r>
      <w:r>
        <w:br/>
        <w:t xml:space="preserve">2) знакомиться с документами и материалами, касающимися рассмотрения </w:t>
      </w:r>
      <w:r>
        <w:rPr>
          <w:b/>
          <w:bCs/>
        </w:rPr>
        <w:t>обращения,</w:t>
      </w:r>
      <w:r>
        <w:t xml:space="preserve">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  <w:r>
        <w:br/>
        <w:t xml:space="preserve">3) получать письменный ответ по существу поставленных в </w:t>
      </w:r>
      <w:r>
        <w:rPr>
          <w:b/>
          <w:bCs/>
        </w:rPr>
        <w:t>обращении</w:t>
      </w:r>
      <w:r>
        <w:t xml:space="preserve"> вопросов, за исключением случаев, указанных в Федеральном законе "О порядке рассмотрения </w:t>
      </w:r>
      <w:r>
        <w:rPr>
          <w:b/>
          <w:bCs/>
        </w:rPr>
        <w:t>обращений граждан</w:t>
      </w:r>
      <w:r>
        <w:t xml:space="preserve"> Российской Федерации", уведомление о переадресации письменного </w:t>
      </w:r>
      <w:r>
        <w:rPr>
          <w:b/>
          <w:bCs/>
        </w:rPr>
        <w:t>обращения</w:t>
      </w:r>
      <w:r>
        <w:t xml:space="preserve"> в государственный орган, орган </w:t>
      </w:r>
      <w:r>
        <w:rPr>
          <w:b/>
          <w:bCs/>
        </w:rPr>
        <w:t>местного самоуправления</w:t>
      </w:r>
      <w:r>
        <w:t xml:space="preserve"> или должностному лицу, в компетенцию которых входит решение поставленных в </w:t>
      </w:r>
      <w:r>
        <w:rPr>
          <w:b/>
          <w:bCs/>
        </w:rPr>
        <w:t>обращении</w:t>
      </w:r>
      <w:r>
        <w:t xml:space="preserve"> вопросов;</w:t>
      </w:r>
      <w:r>
        <w:br/>
        <w:t xml:space="preserve">4) обращаться с жалобой на принятое по </w:t>
      </w:r>
      <w:r>
        <w:rPr>
          <w:b/>
          <w:bCs/>
        </w:rPr>
        <w:t>обращению</w:t>
      </w:r>
      <w:r>
        <w:t xml:space="preserve"> решение или на действие (бездействие) в связи с рассмотрением </w:t>
      </w:r>
      <w:r>
        <w:rPr>
          <w:b/>
          <w:bCs/>
        </w:rPr>
        <w:t>обращения</w:t>
      </w:r>
      <w:r>
        <w:t xml:space="preserve"> в административном и (или) судебном порядке в соответствии с законодательством Российской Федерации;</w:t>
      </w:r>
      <w:r>
        <w:br/>
        <w:t xml:space="preserve">5) обращаться с заявлением о прекращении рассмотрения </w:t>
      </w:r>
      <w:r>
        <w:rPr>
          <w:b/>
          <w:bCs/>
        </w:rPr>
        <w:t>обращения.</w:t>
      </w:r>
      <w:r>
        <w:br/>
      </w:r>
      <w:proofErr w:type="gramStart"/>
      <w:r>
        <w:t xml:space="preserve">Гражданин в своем письменном </w:t>
      </w:r>
      <w:r>
        <w:rPr>
          <w:b/>
          <w:bCs/>
        </w:rPr>
        <w:t>обращении</w:t>
      </w:r>
      <w:r>
        <w:t xml:space="preserve"> в обязательном порядке указывает либо наименование органа </w:t>
      </w:r>
      <w:r>
        <w:rPr>
          <w:b/>
          <w:bCs/>
        </w:rPr>
        <w:t>местного самоуправления,</w:t>
      </w:r>
      <w:r>
        <w:t xml:space="preserve"> в которое направляет письменное </w:t>
      </w:r>
      <w:r>
        <w:rPr>
          <w:b/>
          <w:bCs/>
        </w:rPr>
        <w:t>обращение,</w:t>
      </w:r>
      <w:r>
        <w:t xml:space="preserve">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</w:t>
      </w:r>
      <w:r>
        <w:rPr>
          <w:b/>
          <w:bCs/>
        </w:rPr>
        <w:t>обращения,</w:t>
      </w:r>
      <w:r>
        <w:t xml:space="preserve"> излагает суть предложения, заявления или жалобы, ставит личную подпись и дату.</w:t>
      </w:r>
      <w:proofErr w:type="gramEnd"/>
      <w:r>
        <w:br/>
        <w:t xml:space="preserve">Обращение, поступившее в орган </w:t>
      </w:r>
      <w:r>
        <w:rPr>
          <w:b/>
          <w:bCs/>
        </w:rPr>
        <w:t>местного самоуправления</w:t>
      </w:r>
      <w:r>
        <w:t xml:space="preserve"> или должностному лицу в соответствии с их компетенцией, подлежит обязательному рассмотрению. В случае необходимости рассматривающие </w:t>
      </w:r>
      <w:r>
        <w:rPr>
          <w:b/>
          <w:bCs/>
        </w:rPr>
        <w:t>обращение</w:t>
      </w:r>
      <w:r>
        <w:t xml:space="preserve"> орган </w:t>
      </w:r>
      <w:r>
        <w:rPr>
          <w:b/>
          <w:bCs/>
        </w:rPr>
        <w:t>местного самоуправления</w:t>
      </w:r>
      <w:r>
        <w:t xml:space="preserve"> или должностное лицо могут обеспечить его рассмотрение с выездом на место.</w:t>
      </w:r>
      <w:r>
        <w:br/>
      </w:r>
      <w:r>
        <w:lastRenderedPageBreak/>
        <w:t xml:space="preserve">Орган </w:t>
      </w:r>
      <w:r>
        <w:rPr>
          <w:b/>
          <w:bCs/>
        </w:rPr>
        <w:t>местного самоуправления</w:t>
      </w:r>
      <w:r>
        <w:t xml:space="preserve"> или должностное лицо:</w:t>
      </w:r>
      <w:r>
        <w:br/>
        <w:t xml:space="preserve">обеспечивает объективное, всестороннее и своевременное рассмотрение </w:t>
      </w:r>
      <w:r>
        <w:rPr>
          <w:b/>
          <w:bCs/>
        </w:rPr>
        <w:t>обращения,</w:t>
      </w:r>
      <w:r>
        <w:t xml:space="preserve"> в случае необходимости - с участием </w:t>
      </w:r>
      <w:r>
        <w:rPr>
          <w:b/>
          <w:bCs/>
        </w:rPr>
        <w:t>гражданина,</w:t>
      </w:r>
      <w:r>
        <w:t xml:space="preserve"> направившего </w:t>
      </w:r>
      <w:r>
        <w:rPr>
          <w:b/>
          <w:bCs/>
        </w:rPr>
        <w:t>обращение;</w:t>
      </w:r>
      <w:r>
        <w:br/>
        <w:t xml:space="preserve">запрашивает необходимые для рассмотрения </w:t>
      </w:r>
      <w:r>
        <w:rPr>
          <w:b/>
          <w:bCs/>
        </w:rPr>
        <w:t>обращения</w:t>
      </w:r>
      <w:r>
        <w:t xml:space="preserve"> документы и материалы в других государственных органах, органах </w:t>
      </w:r>
      <w:r>
        <w:rPr>
          <w:b/>
          <w:bCs/>
        </w:rPr>
        <w:t>местного самоуправления</w:t>
      </w:r>
      <w:r>
        <w:t xml:space="preserve"> и у иных должностных лиц, за исключением судов, органов дознания и органов предварительного следствия;</w:t>
      </w:r>
      <w:r>
        <w:br/>
        <w:t xml:space="preserve">принимает меры, направленные на восстановление или защиту нарушенных прав, свобод и законных интересов </w:t>
      </w:r>
      <w:r>
        <w:rPr>
          <w:b/>
          <w:bCs/>
        </w:rPr>
        <w:t>гражданина;</w:t>
      </w:r>
      <w:r>
        <w:br/>
        <w:t xml:space="preserve">дает письменный ответ по существу поставленных в </w:t>
      </w:r>
      <w:r>
        <w:rPr>
          <w:b/>
          <w:bCs/>
        </w:rPr>
        <w:t>обращении</w:t>
      </w:r>
      <w:r>
        <w:t xml:space="preserve"> вопросов, за исключением случаев, указанных в Федеральном законе "О порядке рассмотрения </w:t>
      </w:r>
      <w:r>
        <w:rPr>
          <w:b/>
          <w:bCs/>
        </w:rPr>
        <w:t>обращений граждан</w:t>
      </w:r>
      <w:r>
        <w:t xml:space="preserve"> Российской Федерации";</w:t>
      </w:r>
      <w:r>
        <w:br/>
        <w:t xml:space="preserve">уведомляет </w:t>
      </w:r>
      <w:r>
        <w:rPr>
          <w:b/>
          <w:bCs/>
        </w:rPr>
        <w:t>гражданина</w:t>
      </w:r>
      <w:r>
        <w:t xml:space="preserve"> о направлении его </w:t>
      </w:r>
      <w:r>
        <w:rPr>
          <w:b/>
          <w:bCs/>
        </w:rPr>
        <w:t>обращения</w:t>
      </w:r>
      <w:r>
        <w:t xml:space="preserve"> на рассмотрение в другой государственный орган, орган </w:t>
      </w:r>
      <w:r>
        <w:rPr>
          <w:b/>
          <w:bCs/>
        </w:rPr>
        <w:t>местного самоуправления</w:t>
      </w:r>
      <w:r>
        <w:t xml:space="preserve"> или иному должностному лицу в соответствии с их компетенцией.</w:t>
      </w:r>
      <w:r>
        <w:br/>
        <w:t xml:space="preserve">По общему правилу письменное </w:t>
      </w:r>
      <w:r>
        <w:rPr>
          <w:b/>
          <w:bCs/>
        </w:rPr>
        <w:t>обращение,</w:t>
      </w:r>
      <w:r>
        <w:t xml:space="preserve"> поступившее в орган </w:t>
      </w:r>
      <w:r>
        <w:rPr>
          <w:b/>
          <w:bCs/>
        </w:rPr>
        <w:t>местного самоуправления</w:t>
      </w:r>
      <w:r>
        <w:t xml:space="preserve"> или должностному лицу в соответствии с их компетенцией, рассматривается в течение одного месяца со дня регистрации письменного </w:t>
      </w:r>
      <w:r>
        <w:rPr>
          <w:b/>
          <w:bCs/>
        </w:rPr>
        <w:t>обращения.</w:t>
      </w:r>
      <w:r>
        <w:br/>
        <w:t xml:space="preserve">Личный прием </w:t>
      </w:r>
      <w:r>
        <w:rPr>
          <w:b/>
          <w:bCs/>
        </w:rPr>
        <w:t>граждан</w:t>
      </w:r>
      <w:r>
        <w:t xml:space="preserve"> в органах </w:t>
      </w:r>
      <w:r>
        <w:rPr>
          <w:b/>
          <w:bCs/>
        </w:rPr>
        <w:t>местного самоуправления</w:t>
      </w:r>
      <w:r>
        <w:t xml:space="preserve">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</w:t>
      </w:r>
      <w:r>
        <w:rPr>
          <w:b/>
          <w:bCs/>
        </w:rPr>
        <w:t>граждан.</w:t>
      </w:r>
      <w:r>
        <w:br/>
        <w:t xml:space="preserve">Гражданин по решению суда имеет право на возмещение убытков и компенсацию морального вреда, причиненных незаконным действием (бездействием) органа </w:t>
      </w:r>
      <w:r>
        <w:rPr>
          <w:b/>
          <w:bCs/>
        </w:rPr>
        <w:t>местного самоуправления</w:t>
      </w:r>
      <w:r>
        <w:t xml:space="preserve"> или должностного лица при рассмотрении </w:t>
      </w:r>
      <w:r>
        <w:rPr>
          <w:b/>
          <w:bCs/>
        </w:rPr>
        <w:t>обращения.</w:t>
      </w:r>
      <w:r>
        <w:t xml:space="preserve"> В случае если </w:t>
      </w:r>
      <w:r>
        <w:rPr>
          <w:b/>
          <w:bCs/>
        </w:rPr>
        <w:t>гражданин</w:t>
      </w:r>
      <w:r>
        <w:t xml:space="preserve"> указал в </w:t>
      </w:r>
      <w:r>
        <w:rPr>
          <w:b/>
          <w:bCs/>
        </w:rPr>
        <w:t>обращении</w:t>
      </w:r>
      <w:r>
        <w:t xml:space="preserve"> заведомо ложные сведения, расходы, понесенные в связи с рассмотрением </w:t>
      </w:r>
      <w:r>
        <w:rPr>
          <w:b/>
          <w:bCs/>
        </w:rPr>
        <w:t>обращения</w:t>
      </w:r>
      <w:r>
        <w:t xml:space="preserve"> органом </w:t>
      </w:r>
      <w:r>
        <w:rPr>
          <w:b/>
          <w:bCs/>
        </w:rPr>
        <w:t>местного самоуправления</w:t>
      </w:r>
      <w:r>
        <w:t xml:space="preserve"> или должностным лицом, могут быть взысканы с данного </w:t>
      </w:r>
      <w:r>
        <w:rPr>
          <w:b/>
          <w:bCs/>
        </w:rPr>
        <w:t>гражданина</w:t>
      </w:r>
      <w:r>
        <w:t xml:space="preserve"> по решению суда.</w:t>
      </w:r>
    </w:p>
    <w:p w:rsidR="00B2486A" w:rsidRDefault="00B2486A"/>
    <w:p w:rsidR="00B2486A" w:rsidRDefault="00B2486A"/>
    <w:p w:rsidR="00B2486A" w:rsidRDefault="00B2486A"/>
    <w:p w:rsidR="00B2486A" w:rsidRDefault="00B2486A" w:rsidP="00B2486A"/>
    <w:p w:rsidR="00B2486A" w:rsidRDefault="00B2486A" w:rsidP="00B2486A"/>
    <w:p w:rsidR="00B2486A" w:rsidRDefault="00B2486A" w:rsidP="00B2486A"/>
    <w:p w:rsidR="00B2486A" w:rsidRDefault="00B2486A" w:rsidP="00B2486A"/>
    <w:p w:rsidR="00B2486A" w:rsidRDefault="00B2486A" w:rsidP="00B2486A"/>
    <w:p w:rsidR="00B2486A" w:rsidRDefault="00B2486A" w:rsidP="00B2486A"/>
    <w:p w:rsidR="00B2486A" w:rsidRDefault="00B2486A" w:rsidP="00B2486A"/>
    <w:p w:rsidR="00B2486A" w:rsidRDefault="00B2486A" w:rsidP="00B2486A"/>
    <w:p w:rsidR="00B2486A" w:rsidRDefault="00B2486A" w:rsidP="00B2486A"/>
    <w:p w:rsidR="00B2486A" w:rsidRDefault="00B2486A" w:rsidP="00B2486A">
      <w:r>
        <w:lastRenderedPageBreak/>
        <w:t>Примерная форма заявления  гражданина в  орган местного самоуправления</w:t>
      </w:r>
    </w:p>
    <w:p w:rsidR="00B2486A" w:rsidRDefault="00B2486A" w:rsidP="00B2486A">
      <w:r>
        <w:t xml:space="preserve">                                                                                             </w:t>
      </w:r>
    </w:p>
    <w:p w:rsidR="00A062B8" w:rsidRDefault="00B2486A" w:rsidP="00B2486A">
      <w:r>
        <w:t xml:space="preserve">                                                                                                 Главе </w:t>
      </w:r>
      <w:proofErr w:type="spellStart"/>
      <w:r w:rsidR="00A062B8">
        <w:t>Администрациии</w:t>
      </w:r>
      <w:proofErr w:type="spellEnd"/>
    </w:p>
    <w:p w:rsidR="00B2486A" w:rsidRDefault="00A062B8" w:rsidP="00B2486A">
      <w:r>
        <w:t xml:space="preserve">                                                                            </w:t>
      </w:r>
      <w:r w:rsidR="00B303BF">
        <w:t xml:space="preserve">                     </w:t>
      </w:r>
      <w:proofErr w:type="spellStart"/>
      <w:r w:rsidR="00B303BF">
        <w:t>Ярослав-Логовского</w:t>
      </w:r>
      <w:proofErr w:type="spellEnd"/>
      <w:r>
        <w:t xml:space="preserve"> сельсовета</w:t>
      </w:r>
    </w:p>
    <w:p w:rsidR="00B2486A" w:rsidRDefault="00B2486A" w:rsidP="00B2486A">
      <w:r>
        <w:t xml:space="preserve">                                                                                                 ______________________________    </w:t>
      </w:r>
    </w:p>
    <w:p w:rsidR="00B2486A" w:rsidRDefault="00B2486A" w:rsidP="00B2486A">
      <w:pPr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>
        <w:rPr>
          <w:sz w:val="16"/>
          <w:szCs w:val="16"/>
        </w:rPr>
        <w:t>Фамилия Имя Отчество</w:t>
      </w:r>
    </w:p>
    <w:p w:rsidR="00B2486A" w:rsidRDefault="00B2486A" w:rsidP="00B2486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____________________________________________</w:t>
      </w:r>
    </w:p>
    <w:p w:rsidR="00B2486A" w:rsidRDefault="00B2486A" w:rsidP="00B2486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Адрес места жительства заявителя, телефон</w:t>
      </w:r>
    </w:p>
    <w:p w:rsidR="00B2486A" w:rsidRDefault="00B2486A" w:rsidP="00B2486A">
      <w:r>
        <w:t xml:space="preserve">                                                                                                  ______________________________</w:t>
      </w:r>
    </w:p>
    <w:p w:rsidR="00B2486A" w:rsidRDefault="00B2486A" w:rsidP="00B2486A">
      <w:pPr>
        <w:jc w:val="center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</w:p>
    <w:p w:rsidR="00B2486A" w:rsidRDefault="00B2486A" w:rsidP="00B2486A">
      <w:pPr>
        <w:jc w:val="center"/>
      </w:pPr>
      <w:r>
        <w:t>заявление.</w:t>
      </w:r>
    </w:p>
    <w:p w:rsidR="00B2486A" w:rsidRDefault="00B2486A" w:rsidP="00B2486A">
      <w:pPr>
        <w:jc w:val="center"/>
      </w:pPr>
    </w:p>
    <w:p w:rsidR="00B2486A" w:rsidRDefault="00B2486A" w:rsidP="00B2486A">
      <w:pPr>
        <w:jc w:val="center"/>
      </w:pPr>
      <w:r>
        <w:t xml:space="preserve">Излагается суть заявления </w:t>
      </w:r>
    </w:p>
    <w:p w:rsidR="00B2486A" w:rsidRDefault="00B2486A" w:rsidP="00B2486A">
      <w:pPr>
        <w:jc w:val="center"/>
      </w:pPr>
    </w:p>
    <w:p w:rsidR="00B2486A" w:rsidRDefault="00B2486A" w:rsidP="00B2486A">
      <w:r>
        <w:t>ДАТА                                                                                ПОДПИСЬ</w:t>
      </w:r>
    </w:p>
    <w:p w:rsidR="00DF4A40" w:rsidRDefault="00DF4A40" w:rsidP="00B2486A">
      <w:pPr>
        <w:jc w:val="right"/>
      </w:pPr>
    </w:p>
    <w:p w:rsidR="00DF4A40" w:rsidRDefault="00DF4A40" w:rsidP="00DF4A40">
      <w:r>
        <w:t>Примерная форма предложения гражданина в  орган местного самоуправления</w:t>
      </w:r>
    </w:p>
    <w:p w:rsidR="00DF4A40" w:rsidRDefault="00DF4A40" w:rsidP="00DF4A40">
      <w:r>
        <w:t xml:space="preserve">                                                                                             </w:t>
      </w:r>
    </w:p>
    <w:p w:rsidR="00DF4A40" w:rsidRDefault="00DF4A40" w:rsidP="00DF4A40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DF4A40" w:rsidRDefault="00DF4A40" w:rsidP="00DF4A40">
      <w:pPr>
        <w:ind w:left="2832" w:firstLine="708"/>
      </w:pPr>
      <w:r>
        <w:t>ПРЕДЛОЖЕНИЕ.</w:t>
      </w:r>
    </w:p>
    <w:p w:rsidR="00DF4A40" w:rsidRDefault="00DF4A40" w:rsidP="00DF4A40">
      <w:pPr>
        <w:jc w:val="both"/>
      </w:pPr>
      <w:r>
        <w:t>Далее гражданин дает свои предложения, рекомендации по совершенствованию   нормативных правовых актов района, деятельности органов местного самоуправления, развитию района, улучшению социально-экономического положения района</w:t>
      </w:r>
    </w:p>
    <w:p w:rsidR="00DF4A40" w:rsidRDefault="00DF4A40" w:rsidP="00DF4A40">
      <w:pPr>
        <w:jc w:val="both"/>
      </w:pPr>
    </w:p>
    <w:p w:rsidR="00DF4A40" w:rsidRDefault="00DF4A40" w:rsidP="00DF4A40">
      <w:r>
        <w:t xml:space="preserve">                                                                                              </w:t>
      </w:r>
    </w:p>
    <w:p w:rsidR="00DF4A40" w:rsidRDefault="00DF4A40" w:rsidP="00DF4A40">
      <w:r>
        <w:t xml:space="preserve">                                           Жалоба</w:t>
      </w:r>
    </w:p>
    <w:p w:rsidR="00DF4A40" w:rsidRDefault="00DF4A40" w:rsidP="00DF4A40"/>
    <w:p w:rsidR="00B2486A" w:rsidRDefault="00DF4A40" w:rsidP="00B303BF">
      <w:pPr>
        <w:ind w:firstLine="708"/>
      </w:pPr>
      <w:r>
        <w:t>Излагается суть жалобы (просьба гражданина о восстановлении или защите его нарушенных прав, свобод или заявленных интересов, либо прав свобод или заявленных интересов других лиц).</w:t>
      </w:r>
    </w:p>
    <w:sectPr w:rsidR="00B2486A" w:rsidSect="00A1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682"/>
    <w:rsid w:val="006A3682"/>
    <w:rsid w:val="006E2220"/>
    <w:rsid w:val="00832270"/>
    <w:rsid w:val="0085226E"/>
    <w:rsid w:val="00A062B8"/>
    <w:rsid w:val="00A10F9F"/>
    <w:rsid w:val="00B2486A"/>
    <w:rsid w:val="00B303BF"/>
    <w:rsid w:val="00D82EC5"/>
    <w:rsid w:val="00DF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</cp:lastModifiedBy>
  <cp:revision>8</cp:revision>
  <cp:lastPrinted>2012-12-19T03:16:00Z</cp:lastPrinted>
  <dcterms:created xsi:type="dcterms:W3CDTF">2012-12-19T02:53:00Z</dcterms:created>
  <dcterms:modified xsi:type="dcterms:W3CDTF">2019-07-02T02:46:00Z</dcterms:modified>
</cp:coreProperties>
</file>